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4" w14:textId="43C814BB" w:rsidR="001A13DB" w:rsidRDefault="000B13F1">
      <w:r>
        <w:t>Dear _________</w:t>
      </w:r>
      <w:r w:rsidR="00B53A5C">
        <w:t>,</w:t>
      </w:r>
    </w:p>
    <w:p w14:paraId="6DD02C76" w14:textId="77777777" w:rsidR="00923E3F" w:rsidRDefault="00923E3F"/>
    <w:p w14:paraId="10F9E81B" w14:textId="44BBE295" w:rsidR="000B13F1" w:rsidRDefault="00B53A5C">
      <w:r>
        <w:t xml:space="preserve">We have launched </w:t>
      </w:r>
      <w:r w:rsidR="000B13F1">
        <w:t>successful</w:t>
      </w:r>
      <w:r>
        <w:t xml:space="preserve"> communication </w:t>
      </w:r>
      <w:r w:rsidR="000B13F1">
        <w:t>campaigns in the past few years and would like to celebrate and honor our organization’s achievements by entering our works</w:t>
      </w:r>
      <w:r w:rsidR="00005CF2">
        <w:t xml:space="preserve"> in the international IABC </w:t>
      </w:r>
      <w:r w:rsidR="000B13F1">
        <w:t>Gold Quill Aw</w:t>
      </w:r>
      <w:r>
        <w:t xml:space="preserve">ards for excellence in communication! </w:t>
      </w:r>
    </w:p>
    <w:p w14:paraId="5890727E" w14:textId="77777777" w:rsidR="000B13F1" w:rsidRDefault="000B13F1"/>
    <w:p w14:paraId="00000005" w14:textId="0EE36C84" w:rsidR="001A13DB" w:rsidRDefault="00B53A5C">
      <w:r>
        <w:t>I would like to request approval and funding to submit our campa</w:t>
      </w:r>
      <w:r w:rsidR="00005CF2">
        <w:t>ign “NAME OF CAMPAIGN” for a</w:t>
      </w:r>
      <w:r>
        <w:t xml:space="preserve"> Gold Quill Award.</w:t>
      </w:r>
    </w:p>
    <w:p w14:paraId="00000006" w14:textId="77777777" w:rsidR="001A13DB" w:rsidRDefault="00B53A5C">
      <w:r>
        <w:t xml:space="preserve"> </w:t>
      </w:r>
    </w:p>
    <w:p w14:paraId="00000007" w14:textId="39B475BB" w:rsidR="001A13DB" w:rsidRDefault="00B53A5C">
      <w:r>
        <w:t>For more than 40 years, the International Association of Business Communicators' Gold Quill Awards have recognized and awarded excellence in strategic communication wo</w:t>
      </w:r>
      <w:r w:rsidR="00923E3F">
        <w:t xml:space="preserve">rldwide. Gold Quill is the premier awards </w:t>
      </w:r>
      <w:r>
        <w:t>program that honors the dedication, innovation and passion of communicators on a global scale.</w:t>
      </w:r>
    </w:p>
    <w:p w14:paraId="00000008" w14:textId="77777777" w:rsidR="001A13DB" w:rsidRDefault="00B53A5C">
      <w:r>
        <w:t xml:space="preserve"> </w:t>
      </w:r>
    </w:p>
    <w:p w14:paraId="3928263A" w14:textId="77777777" w:rsidR="00923E3F" w:rsidRDefault="00B53A5C">
      <w:r>
        <w:t>If our entry wins</w:t>
      </w:r>
      <w:r w:rsidR="00923E3F">
        <w:t xml:space="preserve">: </w:t>
      </w:r>
    </w:p>
    <w:p w14:paraId="79D230C7" w14:textId="77777777" w:rsidR="00923E3F" w:rsidRPr="00923E3F" w:rsidRDefault="00923E3F" w:rsidP="00923E3F">
      <w:pPr>
        <w:numPr>
          <w:ilvl w:val="0"/>
          <w:numId w:val="1"/>
        </w:numPr>
        <w:rPr>
          <w:lang w:val="en-US"/>
        </w:rPr>
      </w:pPr>
      <w:r w:rsidRPr="00923E3F">
        <w:rPr>
          <w:lang w:val="en-US"/>
        </w:rPr>
        <w:t xml:space="preserve">Our organization’s achievement </w:t>
      </w:r>
      <w:proofErr w:type="gramStart"/>
      <w:r w:rsidRPr="00923E3F">
        <w:rPr>
          <w:lang w:val="en-US"/>
        </w:rPr>
        <w:t>will be highlighted</w:t>
      </w:r>
      <w:proofErr w:type="gramEnd"/>
      <w:r w:rsidRPr="00923E3F">
        <w:rPr>
          <w:lang w:val="en-US"/>
        </w:rPr>
        <w:t xml:space="preserve"> in a news release, on the IABC website, and on social media.</w:t>
      </w:r>
    </w:p>
    <w:p w14:paraId="0FA64A37" w14:textId="77777777" w:rsidR="00923E3F" w:rsidRPr="00923E3F" w:rsidRDefault="00923E3F" w:rsidP="00923E3F">
      <w:pPr>
        <w:numPr>
          <w:ilvl w:val="0"/>
          <w:numId w:val="1"/>
        </w:numPr>
        <w:rPr>
          <w:lang w:val="en-US"/>
        </w:rPr>
      </w:pPr>
      <w:r w:rsidRPr="00923E3F">
        <w:rPr>
          <w:lang w:val="en-US"/>
        </w:rPr>
        <w:t>We will receive a complimentary Gold Quill Award trophy.</w:t>
      </w:r>
    </w:p>
    <w:p w14:paraId="7979E6A2" w14:textId="77777777" w:rsidR="00923E3F" w:rsidRPr="00923E3F" w:rsidRDefault="00923E3F" w:rsidP="00923E3F">
      <w:pPr>
        <w:numPr>
          <w:ilvl w:val="0"/>
          <w:numId w:val="1"/>
        </w:numPr>
        <w:rPr>
          <w:lang w:val="en-US"/>
        </w:rPr>
      </w:pPr>
      <w:r w:rsidRPr="00923E3F">
        <w:rPr>
          <w:lang w:val="en-US"/>
        </w:rPr>
        <w:t xml:space="preserve">Most important, our organization </w:t>
      </w:r>
      <w:proofErr w:type="gramStart"/>
      <w:r w:rsidRPr="00923E3F">
        <w:rPr>
          <w:lang w:val="en-US"/>
        </w:rPr>
        <w:t>will also be recognized</w:t>
      </w:r>
      <w:proofErr w:type="gramEnd"/>
      <w:r w:rsidRPr="00923E3F">
        <w:rPr>
          <w:lang w:val="en-US"/>
        </w:rPr>
        <w:t xml:space="preserve"> at the annual IABC Excellence Gala held during the time of the IABC World Conference. </w:t>
      </w:r>
    </w:p>
    <w:p w14:paraId="5491E011" w14:textId="77777777" w:rsidR="00923E3F" w:rsidRPr="00923E3F" w:rsidRDefault="00923E3F" w:rsidP="00923E3F">
      <w:pPr>
        <w:numPr>
          <w:ilvl w:val="0"/>
          <w:numId w:val="1"/>
        </w:numPr>
        <w:rPr>
          <w:lang w:val="en-US"/>
        </w:rPr>
      </w:pPr>
      <w:r w:rsidRPr="00923E3F">
        <w:rPr>
          <w:lang w:val="en-US"/>
        </w:rPr>
        <w:t xml:space="preserve">We will receive valuable feedback from experienced international professional communicators—most of whom have earned Gold Quill Awards themselves or </w:t>
      </w:r>
      <w:proofErr w:type="gramStart"/>
      <w:r w:rsidRPr="00923E3F">
        <w:rPr>
          <w:lang w:val="en-US"/>
        </w:rPr>
        <w:t>are certified</w:t>
      </w:r>
      <w:proofErr w:type="gramEnd"/>
      <w:r w:rsidRPr="00923E3F">
        <w:rPr>
          <w:lang w:val="en-US"/>
        </w:rPr>
        <w:t xml:space="preserve"> by the Global Communication Certification Council. All evaluators </w:t>
      </w:r>
      <w:proofErr w:type="gramStart"/>
      <w:r w:rsidRPr="00923E3F">
        <w:rPr>
          <w:lang w:val="en-US"/>
        </w:rPr>
        <w:t>are internationally trained</w:t>
      </w:r>
      <w:proofErr w:type="gramEnd"/>
      <w:r w:rsidRPr="00923E3F">
        <w:rPr>
          <w:lang w:val="en-US"/>
        </w:rPr>
        <w:t xml:space="preserve"> to evaluate entries against established criteria aligned with the IABC’s Global Standard of the communication profession.</w:t>
      </w:r>
    </w:p>
    <w:p w14:paraId="7B4DD8E5" w14:textId="77777777" w:rsidR="00923E3F" w:rsidRPr="00923E3F" w:rsidRDefault="00923E3F" w:rsidP="00923E3F">
      <w:pPr>
        <w:numPr>
          <w:ilvl w:val="0"/>
          <w:numId w:val="1"/>
        </w:numPr>
        <w:rPr>
          <w:lang w:val="en-US"/>
        </w:rPr>
      </w:pPr>
      <w:r w:rsidRPr="00923E3F">
        <w:rPr>
          <w:lang w:val="en-US"/>
        </w:rPr>
        <w:t>Receiving feedback is the unique feature and advantage of joining the Gold Quill Awards that sets it apart from other award programs. </w:t>
      </w:r>
    </w:p>
    <w:p w14:paraId="7486B888" w14:textId="77777777" w:rsidR="00923E3F" w:rsidRPr="00923E3F" w:rsidRDefault="00923E3F" w:rsidP="00923E3F">
      <w:pPr>
        <w:numPr>
          <w:ilvl w:val="0"/>
          <w:numId w:val="1"/>
        </w:numPr>
        <w:rPr>
          <w:lang w:val="en-US"/>
        </w:rPr>
      </w:pPr>
      <w:r w:rsidRPr="00923E3F">
        <w:rPr>
          <w:lang w:val="en-US"/>
        </w:rPr>
        <w:t xml:space="preserve">Moreover, if our entry </w:t>
      </w:r>
      <w:proofErr w:type="gramStart"/>
      <w:r w:rsidRPr="00923E3F">
        <w:rPr>
          <w:lang w:val="en-US"/>
        </w:rPr>
        <w:t>is named</w:t>
      </w:r>
      <w:proofErr w:type="gramEnd"/>
      <w:r w:rsidRPr="00923E3F">
        <w:rPr>
          <w:lang w:val="en-US"/>
        </w:rPr>
        <w:t xml:space="preserve"> as one of the “best of the best” among other winners, we may be asked to present our Gold Quill Award-winning case study in a conference session or webinar that can further build our brand globally. </w:t>
      </w:r>
    </w:p>
    <w:p w14:paraId="6F62369C" w14:textId="77777777" w:rsidR="00923E3F" w:rsidRPr="00923E3F" w:rsidRDefault="00923E3F" w:rsidP="00923E3F">
      <w:pPr>
        <w:rPr>
          <w:lang w:val="en-US"/>
        </w:rPr>
      </w:pPr>
      <w:r w:rsidRPr="00923E3F">
        <w:rPr>
          <w:lang w:val="en-US"/>
        </w:rPr>
        <w:t> </w:t>
      </w:r>
    </w:p>
    <w:p w14:paraId="25D5EC98" w14:textId="77777777" w:rsidR="00923E3F" w:rsidRPr="00923E3F" w:rsidRDefault="00923E3F" w:rsidP="00923E3F">
      <w:pPr>
        <w:rPr>
          <w:lang w:val="en-US"/>
        </w:rPr>
      </w:pPr>
      <w:r w:rsidRPr="00923E3F">
        <w:rPr>
          <w:lang w:val="en-US"/>
        </w:rPr>
        <w:t xml:space="preserve">The sooner this recommendation </w:t>
      </w:r>
      <w:proofErr w:type="gramStart"/>
      <w:r w:rsidRPr="00923E3F">
        <w:rPr>
          <w:lang w:val="en-US"/>
        </w:rPr>
        <w:t>is approved</w:t>
      </w:r>
      <w:proofErr w:type="gramEnd"/>
      <w:r w:rsidRPr="00923E3F">
        <w:rPr>
          <w:lang w:val="en-US"/>
        </w:rPr>
        <w:t>, the sooner our company can save on entry fees.</w:t>
      </w:r>
    </w:p>
    <w:p w14:paraId="00000013" w14:textId="35A61F1E" w:rsidR="001A13DB" w:rsidRPr="00923E3F" w:rsidRDefault="001A13DB">
      <w:pPr>
        <w:rPr>
          <w:b/>
        </w:rPr>
      </w:pPr>
    </w:p>
    <w:p w14:paraId="00000015" w14:textId="775902F9" w:rsidR="001A13DB" w:rsidRPr="00923E3F" w:rsidRDefault="00923E3F">
      <w:pPr>
        <w:rPr>
          <w:b/>
        </w:rPr>
      </w:pPr>
      <w:r w:rsidRPr="00923E3F">
        <w:rPr>
          <w:b/>
        </w:rPr>
        <w:t>ENTRY FEES</w:t>
      </w:r>
      <w:r w:rsidRPr="00923E3F">
        <w:rPr>
          <w:b/>
        </w:rPr>
        <w:tab/>
      </w:r>
      <w:r w:rsidRPr="00923E3F">
        <w:rPr>
          <w:b/>
        </w:rPr>
        <w:tab/>
      </w:r>
      <w:r w:rsidRPr="00923E3F">
        <w:rPr>
          <w:b/>
        </w:rPr>
        <w:tab/>
      </w:r>
      <w:r w:rsidR="00005CF2">
        <w:rPr>
          <w:b/>
        </w:rPr>
        <w:t>Early Bird</w:t>
      </w:r>
      <w:r w:rsidRPr="00923E3F">
        <w:rPr>
          <w:b/>
        </w:rPr>
        <w:t xml:space="preserve">        </w:t>
      </w:r>
      <w:r>
        <w:rPr>
          <w:b/>
        </w:rPr>
        <w:t xml:space="preserve">  </w:t>
      </w:r>
      <w:r w:rsidRPr="00923E3F">
        <w:rPr>
          <w:b/>
        </w:rPr>
        <w:t xml:space="preserve"> </w:t>
      </w:r>
      <w:r w:rsidR="00005CF2">
        <w:rPr>
          <w:b/>
        </w:rPr>
        <w:tab/>
        <w:t>Regular</w:t>
      </w:r>
      <w:r w:rsidR="00005CF2">
        <w:rPr>
          <w:b/>
        </w:rPr>
        <w:tab/>
      </w:r>
      <w:r w:rsidR="00005CF2">
        <w:rPr>
          <w:b/>
        </w:rPr>
        <w:tab/>
        <w:t>Late</w:t>
      </w:r>
    </w:p>
    <w:p w14:paraId="00000016" w14:textId="65A885C2" w:rsidR="001A13DB" w:rsidRDefault="00B53A5C">
      <w:r>
        <w:t xml:space="preserve">IABC members               </w:t>
      </w:r>
      <w:r>
        <w:tab/>
        <w:t>US$299                      US$350</w:t>
      </w:r>
      <w:bookmarkStart w:id="0" w:name="_GoBack"/>
      <w:bookmarkEnd w:id="0"/>
      <w:r>
        <w:t xml:space="preserve">            </w:t>
      </w:r>
      <w:r>
        <w:tab/>
        <w:t>US$525</w:t>
      </w:r>
    </w:p>
    <w:p w14:paraId="00000017" w14:textId="0D203F6B" w:rsidR="001A13DB" w:rsidRDefault="00B53A5C">
      <w:r>
        <w:t xml:space="preserve">Non-member                 </w:t>
      </w:r>
      <w:r>
        <w:tab/>
        <w:t xml:space="preserve">US$399                      </w:t>
      </w:r>
      <w:r w:rsidR="00923E3F">
        <w:t>U</w:t>
      </w:r>
      <w:r>
        <w:t xml:space="preserve">S$450            </w:t>
      </w:r>
      <w:r>
        <w:tab/>
        <w:t>US$625</w:t>
      </w:r>
    </w:p>
    <w:p w14:paraId="00000018" w14:textId="292D9A7A" w:rsidR="001A13DB" w:rsidRDefault="00B53A5C">
      <w:r>
        <w:t xml:space="preserve">Student member          </w:t>
      </w:r>
      <w:r>
        <w:tab/>
        <w:t xml:space="preserve">US$25                        US$40             </w:t>
      </w:r>
      <w:r>
        <w:tab/>
        <w:t>US$50</w:t>
      </w:r>
    </w:p>
    <w:p w14:paraId="00000019" w14:textId="558C1369" w:rsidR="001A13DB" w:rsidRDefault="00B53A5C">
      <w:r>
        <w:t xml:space="preserve">Non-member students  </w:t>
      </w:r>
      <w:r>
        <w:tab/>
        <w:t xml:space="preserve">US$60                        </w:t>
      </w:r>
      <w:r w:rsidR="00923E3F">
        <w:t>U</w:t>
      </w:r>
      <w:r>
        <w:t xml:space="preserve">S$75             </w:t>
      </w:r>
      <w:r>
        <w:tab/>
        <w:t>US$90</w:t>
      </w:r>
    </w:p>
    <w:p w14:paraId="4B5A086C" w14:textId="77777777" w:rsidR="00923E3F" w:rsidRDefault="00923E3F"/>
    <w:p w14:paraId="0000001B" w14:textId="579A090C" w:rsidR="001A13DB" w:rsidRDefault="00B53A5C">
      <w:r>
        <w:t>Pleas</w:t>
      </w:r>
      <w:r w:rsidR="00923E3F">
        <w:t>e let me know when I can begin preparing o</w:t>
      </w:r>
      <w:r>
        <w:t>ur entry!</w:t>
      </w:r>
    </w:p>
    <w:p w14:paraId="0000001C" w14:textId="77777777" w:rsidR="001A13DB" w:rsidRDefault="00B53A5C">
      <w:r>
        <w:t xml:space="preserve"> </w:t>
      </w:r>
    </w:p>
    <w:p w14:paraId="0000001D" w14:textId="77777777" w:rsidR="001A13DB" w:rsidRDefault="00B53A5C">
      <w:r>
        <w:t>NAME</w:t>
      </w:r>
    </w:p>
    <w:p w14:paraId="00000020" w14:textId="22C328AF" w:rsidR="001A13DB" w:rsidRDefault="00B53A5C">
      <w:r>
        <w:t>TITLE</w:t>
      </w:r>
    </w:p>
    <w:sectPr w:rsidR="001A13D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709D0" w14:textId="77777777" w:rsidR="00557756" w:rsidRDefault="00557756" w:rsidP="00557756">
      <w:pPr>
        <w:spacing w:line="240" w:lineRule="auto"/>
      </w:pPr>
      <w:r>
        <w:separator/>
      </w:r>
    </w:p>
  </w:endnote>
  <w:endnote w:type="continuationSeparator" w:id="0">
    <w:p w14:paraId="1A732D7F" w14:textId="77777777" w:rsidR="00557756" w:rsidRDefault="00557756" w:rsidP="005577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72ED8" w14:textId="77777777" w:rsidR="00557756" w:rsidRDefault="00557756" w:rsidP="00557756">
      <w:pPr>
        <w:spacing w:line="240" w:lineRule="auto"/>
      </w:pPr>
      <w:r>
        <w:separator/>
      </w:r>
    </w:p>
  </w:footnote>
  <w:footnote w:type="continuationSeparator" w:id="0">
    <w:p w14:paraId="5C94E7E8" w14:textId="77777777" w:rsidR="00557756" w:rsidRDefault="00557756" w:rsidP="005577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1382"/>
    <w:multiLevelType w:val="multilevel"/>
    <w:tmpl w:val="099C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DB"/>
    <w:rsid w:val="00005CF2"/>
    <w:rsid w:val="000B13F1"/>
    <w:rsid w:val="000D5EC5"/>
    <w:rsid w:val="001A13DB"/>
    <w:rsid w:val="00557756"/>
    <w:rsid w:val="00915CEC"/>
    <w:rsid w:val="00923E3F"/>
    <w:rsid w:val="00B5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6F489"/>
  <w15:docId w15:val="{2D9DF614-F7ED-44B4-BABC-71523EF6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577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756"/>
  </w:style>
  <w:style w:type="paragraph" w:styleId="Footer">
    <w:name w:val="footer"/>
    <w:basedOn w:val="Normal"/>
    <w:link w:val="FooterChar"/>
    <w:uiPriority w:val="99"/>
    <w:unhideWhenUsed/>
    <w:rsid w:val="005577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Liston</dc:creator>
  <cp:lastModifiedBy>Schafer, Paige</cp:lastModifiedBy>
  <cp:revision>3</cp:revision>
  <dcterms:created xsi:type="dcterms:W3CDTF">2021-09-28T19:33:00Z</dcterms:created>
  <dcterms:modified xsi:type="dcterms:W3CDTF">2021-09-28T19:37:00Z</dcterms:modified>
</cp:coreProperties>
</file>